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5A" w:rsidRDefault="00E12A5A"/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B40" w:rsidRP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B40">
        <w:rPr>
          <w:rFonts w:ascii="Times New Roman" w:hAnsi="Times New Roman"/>
          <w:b/>
          <w:bCs/>
          <w:sz w:val="24"/>
          <w:szCs w:val="24"/>
        </w:rPr>
        <w:t>CÂMARA MUNICIPAL DE VEREADORES DE SÃO JORGE D´OESTE - PR</w:t>
      </w:r>
    </w:p>
    <w:p w:rsid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AVISO DE LICITAÇÃO </w:t>
      </w:r>
    </w:p>
    <w:p w:rsidR="00CE4B40" w:rsidRPr="00E06897" w:rsidRDefault="00CE4B40" w:rsidP="00CE4B4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MODALIDADE PREGÃO PRESENCIAL Nº 0</w:t>
      </w:r>
      <w:r w:rsidR="00345DBE">
        <w:rPr>
          <w:rFonts w:ascii="Times New Roman" w:hAnsi="Times New Roman"/>
          <w:b/>
          <w:bCs/>
          <w:sz w:val="24"/>
          <w:szCs w:val="24"/>
        </w:rPr>
        <w:t>2</w:t>
      </w:r>
      <w:r w:rsidR="00A20714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EC16B0">
        <w:rPr>
          <w:rFonts w:ascii="Times New Roman" w:hAnsi="Times New Roman"/>
          <w:b/>
          <w:bCs/>
          <w:sz w:val="24"/>
          <w:szCs w:val="24"/>
        </w:rPr>
        <w:t>6</w:t>
      </w:r>
    </w:p>
    <w:p w:rsidR="00CE4B40" w:rsidRPr="0052537D" w:rsidRDefault="00CE4B40" w:rsidP="00CE4B4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37D">
        <w:rPr>
          <w:rFonts w:ascii="Times New Roman" w:hAnsi="Times New Roman"/>
          <w:sz w:val="24"/>
          <w:szCs w:val="24"/>
        </w:rPr>
        <w:t xml:space="preserve">A Câmara Municipal de Vereadores de São Jorge D’Oeste-PR, avisa aos interessados que fará realizar no dia </w:t>
      </w:r>
      <w:r w:rsidR="00345DBE">
        <w:rPr>
          <w:rFonts w:ascii="Times New Roman" w:hAnsi="Times New Roman"/>
          <w:b/>
          <w:sz w:val="24"/>
          <w:szCs w:val="24"/>
        </w:rPr>
        <w:t>25</w:t>
      </w:r>
      <w:r w:rsidRPr="000E0B10">
        <w:rPr>
          <w:rFonts w:ascii="Times New Roman" w:hAnsi="Times New Roman"/>
          <w:b/>
          <w:sz w:val="24"/>
          <w:szCs w:val="24"/>
        </w:rPr>
        <w:t>/</w:t>
      </w:r>
      <w:r w:rsidR="00A903AA">
        <w:rPr>
          <w:rFonts w:ascii="Times New Roman" w:hAnsi="Times New Roman"/>
          <w:b/>
          <w:sz w:val="24"/>
          <w:szCs w:val="24"/>
        </w:rPr>
        <w:t>0</w:t>
      </w:r>
      <w:r w:rsidR="00345DBE">
        <w:rPr>
          <w:rFonts w:ascii="Times New Roman" w:hAnsi="Times New Roman"/>
          <w:b/>
          <w:sz w:val="24"/>
          <w:szCs w:val="24"/>
        </w:rPr>
        <w:t>5</w:t>
      </w:r>
      <w:r w:rsidRPr="00A20714">
        <w:rPr>
          <w:rFonts w:ascii="Times New Roman" w:hAnsi="Times New Roman"/>
          <w:b/>
          <w:sz w:val="24"/>
          <w:szCs w:val="24"/>
        </w:rPr>
        <w:t>/201</w:t>
      </w:r>
      <w:r w:rsidR="00EC16B0">
        <w:rPr>
          <w:rFonts w:ascii="Times New Roman" w:hAnsi="Times New Roman"/>
          <w:b/>
          <w:sz w:val="24"/>
          <w:szCs w:val="24"/>
        </w:rPr>
        <w:t>6</w:t>
      </w:r>
      <w:r w:rsidRPr="0052537D">
        <w:rPr>
          <w:rFonts w:ascii="Times New Roman" w:hAnsi="Times New Roman"/>
          <w:sz w:val="24"/>
          <w:szCs w:val="24"/>
        </w:rPr>
        <w:t xml:space="preserve"> até as </w:t>
      </w:r>
      <w:r w:rsidR="00EC16B0" w:rsidRPr="00EC16B0">
        <w:rPr>
          <w:rFonts w:ascii="Times New Roman" w:hAnsi="Times New Roman"/>
          <w:b/>
          <w:sz w:val="24"/>
          <w:szCs w:val="24"/>
        </w:rPr>
        <w:t>09</w:t>
      </w:r>
      <w:r w:rsidRPr="0052537D">
        <w:rPr>
          <w:rFonts w:ascii="Times New Roman" w:hAnsi="Times New Roman"/>
          <w:b/>
          <w:bCs/>
          <w:sz w:val="24"/>
          <w:szCs w:val="24"/>
        </w:rPr>
        <w:t>:00 horas</w:t>
      </w:r>
      <w:r w:rsidRPr="0052537D">
        <w:rPr>
          <w:rFonts w:ascii="Times New Roman" w:hAnsi="Times New Roman"/>
          <w:sz w:val="24"/>
          <w:szCs w:val="24"/>
        </w:rPr>
        <w:t xml:space="preserve">, a abertura da licitação na modalidade Pregão Presencial, tipo  Menor Preço, que tem por objeto </w:t>
      </w:r>
      <w:r w:rsidR="00D63252" w:rsidRPr="001F49A8">
        <w:rPr>
          <w:rFonts w:ascii="Times New Roman" w:eastAsia="Calibri" w:hAnsi="Times New Roman"/>
          <w:b/>
          <w:bCs/>
          <w:sz w:val="24"/>
          <w:szCs w:val="24"/>
          <w:lang w:val="x-none"/>
        </w:rPr>
        <w:t>CONTRATAÇÃO DE EMPRESA PARA FORNECIMENTO DE</w:t>
      </w:r>
      <w:r w:rsidR="00D63252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EC16B0">
        <w:rPr>
          <w:rFonts w:ascii="Times New Roman" w:eastAsia="Calibri" w:hAnsi="Times New Roman"/>
          <w:b/>
          <w:bCs/>
          <w:sz w:val="24"/>
          <w:szCs w:val="24"/>
        </w:rPr>
        <w:t xml:space="preserve">COMBUSTIVEL, PARA VEÍCULO DO LEGISLATIVO MUNICIPAL </w:t>
      </w:r>
      <w:r w:rsidR="00D63252">
        <w:rPr>
          <w:rFonts w:ascii="Times New Roman" w:eastAsia="Calibri" w:hAnsi="Times New Roman"/>
          <w:b/>
          <w:bCs/>
          <w:sz w:val="24"/>
          <w:szCs w:val="24"/>
        </w:rPr>
        <w:t>DE S</w:t>
      </w:r>
      <w:r w:rsidR="00D63252" w:rsidRPr="001F49A8">
        <w:rPr>
          <w:rFonts w:ascii="Times New Roman" w:eastAsia="Calibri" w:hAnsi="Times New Roman"/>
          <w:b/>
          <w:bCs/>
          <w:sz w:val="24"/>
          <w:szCs w:val="24"/>
          <w:lang w:val="x-none"/>
        </w:rPr>
        <w:t>ÃO JORGE D’OESTE-PR.</w:t>
      </w:r>
      <w:r w:rsidRPr="005253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537D">
        <w:rPr>
          <w:rFonts w:ascii="Times New Roman" w:hAnsi="Times New Roman"/>
          <w:bCs/>
          <w:sz w:val="24"/>
          <w:szCs w:val="24"/>
        </w:rPr>
        <w:t>D</w:t>
      </w:r>
      <w:r w:rsidRPr="0052537D">
        <w:rPr>
          <w:rFonts w:ascii="Times New Roman" w:hAnsi="Times New Roman"/>
          <w:sz w:val="24"/>
          <w:szCs w:val="24"/>
        </w:rPr>
        <w:t xml:space="preserve">ata para entrega do(s) documento(s) para credenciamento, da declaração de pleno atendimento aos requisitos de habilitação e dos envelopes proposta e documentos de habilitação: </w:t>
      </w:r>
      <w:r w:rsidR="00345DBE">
        <w:rPr>
          <w:rFonts w:ascii="Times New Roman" w:hAnsi="Times New Roman"/>
          <w:b/>
          <w:sz w:val="24"/>
          <w:szCs w:val="24"/>
        </w:rPr>
        <w:t>25</w:t>
      </w:r>
      <w:r w:rsidRPr="00162B7C">
        <w:rPr>
          <w:rFonts w:ascii="Times New Roman" w:hAnsi="Times New Roman"/>
          <w:b/>
          <w:bCs/>
          <w:sz w:val="24"/>
          <w:szCs w:val="24"/>
        </w:rPr>
        <w:t>/</w:t>
      </w:r>
      <w:r w:rsidR="00A903AA">
        <w:rPr>
          <w:rFonts w:ascii="Times New Roman" w:hAnsi="Times New Roman"/>
          <w:b/>
          <w:bCs/>
          <w:sz w:val="24"/>
          <w:szCs w:val="24"/>
        </w:rPr>
        <w:t>0</w:t>
      </w:r>
      <w:r w:rsidR="00345DBE">
        <w:rPr>
          <w:rFonts w:ascii="Times New Roman" w:hAnsi="Times New Roman"/>
          <w:b/>
          <w:bCs/>
          <w:sz w:val="24"/>
          <w:szCs w:val="24"/>
        </w:rPr>
        <w:t>5</w:t>
      </w:r>
      <w:r w:rsidRPr="0052537D">
        <w:rPr>
          <w:rFonts w:ascii="Times New Roman" w:hAnsi="Times New Roman"/>
          <w:b/>
          <w:bCs/>
          <w:sz w:val="24"/>
          <w:szCs w:val="24"/>
        </w:rPr>
        <w:t>/201</w:t>
      </w:r>
      <w:r w:rsidR="00EC16B0">
        <w:rPr>
          <w:rFonts w:ascii="Times New Roman" w:hAnsi="Times New Roman"/>
          <w:b/>
          <w:bCs/>
          <w:sz w:val="24"/>
          <w:szCs w:val="24"/>
        </w:rPr>
        <w:t>6</w:t>
      </w:r>
      <w:r w:rsidRPr="0052537D">
        <w:rPr>
          <w:rFonts w:ascii="Times New Roman" w:hAnsi="Times New Roman"/>
          <w:b/>
          <w:bCs/>
          <w:sz w:val="24"/>
          <w:szCs w:val="24"/>
        </w:rPr>
        <w:t xml:space="preserve">  as  0</w:t>
      </w:r>
      <w:r w:rsidR="00EC16B0">
        <w:rPr>
          <w:rFonts w:ascii="Times New Roman" w:hAnsi="Times New Roman"/>
          <w:b/>
          <w:bCs/>
          <w:sz w:val="24"/>
          <w:szCs w:val="24"/>
        </w:rPr>
        <w:t>9</w:t>
      </w:r>
      <w:r w:rsidRPr="0052537D">
        <w:rPr>
          <w:rFonts w:ascii="Times New Roman" w:hAnsi="Times New Roman"/>
          <w:b/>
          <w:bCs/>
          <w:sz w:val="24"/>
          <w:szCs w:val="24"/>
        </w:rPr>
        <w:t>:00</w:t>
      </w:r>
      <w:r w:rsidRPr="0052537D">
        <w:rPr>
          <w:rFonts w:ascii="Times New Roman" w:hAnsi="Times New Roman"/>
          <w:sz w:val="24"/>
          <w:szCs w:val="24"/>
        </w:rPr>
        <w:t xml:space="preserve"> horas. Local da realização Sala de Reuniões da Câmara Municipal de Vereadores de São Jorge D`Oeste – PR, situada na Rua Concordia, nº </w:t>
      </w:r>
      <w:r w:rsidR="008E3DB4">
        <w:rPr>
          <w:rFonts w:ascii="Times New Roman" w:hAnsi="Times New Roman"/>
          <w:sz w:val="24"/>
          <w:szCs w:val="24"/>
        </w:rPr>
        <w:t>4</w:t>
      </w:r>
      <w:r w:rsidRPr="0052537D">
        <w:rPr>
          <w:rFonts w:ascii="Times New Roman" w:hAnsi="Times New Roman"/>
          <w:sz w:val="24"/>
          <w:szCs w:val="24"/>
        </w:rPr>
        <w:t>28, centro, na cidade de São Jorge D’Oeste-PR.  Edital na íntegra: à disposição dos interessados na Divisão de Licitações, no mesmo endereço. Informações complementares através do telefone (46) 3534-1072.</w:t>
      </w:r>
    </w:p>
    <w:p w:rsidR="00CE4B40" w:rsidRDefault="00CE4B40" w:rsidP="00CE4B4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São Jorge D’Oeste-PR, </w:t>
      </w:r>
      <w:r w:rsidR="00345DB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</w:t>
      </w:r>
      <w:r w:rsidR="00A903AA">
        <w:rPr>
          <w:rFonts w:ascii="Times New Roman" w:hAnsi="Times New Roman"/>
          <w:sz w:val="24"/>
          <w:szCs w:val="24"/>
        </w:rPr>
        <w:t>0</w:t>
      </w:r>
      <w:r w:rsidR="00345DBE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/201</w:t>
      </w:r>
      <w:r w:rsidR="00EC16B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CE4B40" w:rsidRDefault="00CE4B40" w:rsidP="00D6325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C16B0" w:rsidRDefault="00EC16B0" w:rsidP="00D6325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903AA" w:rsidRDefault="00A903AA" w:rsidP="00D63252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LORENZONI</w:t>
      </w:r>
    </w:p>
    <w:p w:rsidR="00CE4B40" w:rsidRDefault="00CE4B40" w:rsidP="00D63252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Presidente do Legislativo Municipal</w:t>
      </w:r>
    </w:p>
    <w:p w:rsidR="00EC16B0" w:rsidRDefault="00EC16B0" w:rsidP="00D63252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D63252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C16B0">
        <w:rPr>
          <w:rFonts w:ascii="Times New Roman" w:hAnsi="Times New Roman"/>
          <w:b/>
          <w:bCs/>
          <w:sz w:val="24"/>
          <w:szCs w:val="24"/>
        </w:rPr>
        <w:t>EVERTON BOELTER DA SILVA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4B40" w:rsidRDefault="00CE4B40" w:rsidP="00CE4B40">
      <w:pPr>
        <w:tabs>
          <w:tab w:val="center" w:pos="4245"/>
          <w:tab w:val="right" w:pos="850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Pregoeiro</w:t>
      </w:r>
    </w:p>
    <w:p w:rsid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B40" w:rsidRDefault="00CE4B40" w:rsidP="00CE4B4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E4B40" w:rsidRDefault="00CE4B40"/>
    <w:sectPr w:rsidR="00CE4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40"/>
    <w:rsid w:val="000E0B10"/>
    <w:rsid w:val="00131E3B"/>
    <w:rsid w:val="00162B7C"/>
    <w:rsid w:val="00345DBE"/>
    <w:rsid w:val="004D77FB"/>
    <w:rsid w:val="008E3DB4"/>
    <w:rsid w:val="009B1700"/>
    <w:rsid w:val="00A20714"/>
    <w:rsid w:val="00A903AA"/>
    <w:rsid w:val="00CE4B40"/>
    <w:rsid w:val="00D5108E"/>
    <w:rsid w:val="00D63252"/>
    <w:rsid w:val="00E12A5A"/>
    <w:rsid w:val="00EC16B0"/>
    <w:rsid w:val="00E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A2B3C-A48C-4CCA-90AE-ACF74967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5</cp:revision>
  <dcterms:created xsi:type="dcterms:W3CDTF">2015-08-03T20:10:00Z</dcterms:created>
  <dcterms:modified xsi:type="dcterms:W3CDTF">2016-05-10T11:15:00Z</dcterms:modified>
</cp:coreProperties>
</file>